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9se1m_d9mftjf0yadoej9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oi2mrtrrwetthjflqyjce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jcrrxnepcgktdomaaibdt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2adrc1d7cwyghii4t245l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 (in order of relevance)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(AI developer &amp; creator tooling)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Product Manager | Agentic Tech Development</w:t>
      </w:r>
      <w:r>
        <w:rPr>
          <w:i/>
          <w:iCs/>
          <w:color w:val="222222"/>
          <w:sz w:val="18"/>
          <w:szCs w:val="18"/>
        </w:rPr>
        <w:t xml:space="preserve"> | through role expansion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Interviewed 20+ finance and business users to map workflows, pain points, and data constraints, then owned the roadmap for an internal AI-agent product that turns natural-language questions into trusted, auditable analyses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Shipped schema-aware agent skills that let non-technical users self-serve answers from Workday, Salesforce, and Databricks, replacing analyst ticket queues across 10+ recurring close, forecasting, and reporting workflows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Decided where AI agents improve outcomes vs. where determinism and human control matter, building verification loops and guardrails that kept outputs accurate enough for finance to trust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Drove adoption to 20+ active users and shipped deployment rails (GitHub Actions/Docker on SSO infrastructure) so the team ships its own governed tools, tracking adoption and reuse as the core success metric</w:t>
      </w:r>
    </w:p>
    <w:p>
      <w:pPr>
        <w:spacing w:before="13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 | AI Creator Tools, Unreal Engine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Built the consumption-based pricing model (per-call cost, cache-hit rates, usage) that shipped as launch pricing for Epic's AI Creator Tools, protecting ~50% gross margin and removing ~$25M in annualized margin risk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Ran discovery across 38,000 games to size Unreal Engine's mobile and China opportunity, turning the gap analysis into a new mobile product initiative and ~$15M of investment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Product Manager, Live Social Audio</w:t>
      </w:r>
      <w:r>
        <w:rPr>
          <w:i/>
          <w:iCs/>
          <w:color w:val="222222"/>
          <w:sz w:val="18"/>
          <w:szCs w:val="18"/>
        </w:rPr>
        <w:t xml:space="preserve"> | through role expansion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Leveraged user personas, qualitative and quantitative research, and data insights to launch a creator monetization product, lifting retention 50% and daily streamed minutes by 1.6B (~$14.4M revenue impact)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Owned the roadmap and PRDs for a live-audio gaming engagement feature end-to-end, securing engineering bandwidth and owning feature P&amp;L; raised app-level average daily time spent ~2 min across 40M DAU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Stood up the support experience (JIRA service desk, Confluence self-serve, response SLAs), cutting customer complaints 38%</w:t>
      </w:r>
    </w:p>
    <w:p>
      <w:pPr>
        <w:spacing w:before="13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Strategic Finance, Manager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Built ShareChat's first revenue-forecasting and planning workflow (Salesforce schema, approval routing, reporting), adopted across 100+ reps and holding monthly revenue within 5% of actuals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Made Salesforce the single source of truth for 100+ ad-sales reps by designing Sales-to-Legal-to-Finance-to-Ad-Ops handoffs, driving 99% adoption and closing deal-data gaps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(MBA Intern)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Redesigned the free trial into a reverse free trial using churn-risk analysis and 20 user interviews, lifting paid conversion ~25% and adding $390K in annualized gross profit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and Finance, Manager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Built the revenue model and business case for a gaming-as-a-service product, defining LTV, churn, retention, and CAC benchmarks to support the launch and a $1M investment decision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Concentrations: Strategy and Finance | Dean's List Recipient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(Major in Finance)</w:t>
      </w:r>
      <w:r>
        <w:rPr>
          <w:i/>
          <w:iCs/>
          <w:color w:val="222222"/>
          <w:sz w:val="18"/>
          <w:szCs w:val="18"/>
        </w:rPr>
        <w:t xml:space="preserve"> | CGPA: 6.62/7.00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SQL, Python, Databricks, Tableau, PowerBI, Figma, JIRA, Salesforce, Workday, APIs</w:t>
      </w:r>
    </w:p>
    <w:p>
      <w:pPr>
        <w:spacing w:before="72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Cadence: a local-first, Whisper-powered desktop app I am building that turns rambling voice memos into clean, structured notes and action items, fully on-device</w:t>
      </w:r>
    </w:p>
    <w:p>
      <w:pPr>
        <w:pStyle w:val="ListParagraph"/>
        <w:numPr>
          <w:ilvl w:val="0"/>
          <w:numId w:val="2"/>
        </w:numPr>
        <w:spacing w:before="0" w:after="66" w:line="232"/>
      </w:pPr>
      <w:r>
        <w:rPr>
          <w:color w:val="333333"/>
          <w:sz w:val="18"/>
          <w:szCs w:val="18"/>
        </w:rPr>
        <w:t xml:space="preserve">Personal writing harness: a multi-stage agentic pipeline (Claude Code skills) I am building that takes a raw idea through gating, voice-matched drafting, and an automated fact-check into publish-ready essays at </w:t>
      </w:r>
      <w:hyperlink w:history="1" r:id="rIdl1-ubpd_lktlu3xkkold6">
        <w:r>
          <w:rPr>
            <w:color w:val="0563C1"/>
            <w:sz w:val="18"/>
            <w:szCs w:val="18"/>
            <w:u w:val="single" w:color="0563C1"/>
          </w:rPr>
          <w:t xml:space="preserve">darshshah.xyz</w:t>
        </w:r>
      </w:hyperlink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9se1m_d9mftjf0yadoej9" Type="http://schemas.openxmlformats.org/officeDocument/2006/relationships/hyperlink" Target="mailto:darsh.shah981@gmail.com" TargetMode="External"/><Relationship Id="rIdoi2mrtrrwetthjflqyjce" Type="http://schemas.openxmlformats.org/officeDocument/2006/relationships/hyperlink" Target="https://github.com/darshshah981" TargetMode="External"/><Relationship Id="rIdjcrrxnepcgktdomaaibdt" Type="http://schemas.openxmlformats.org/officeDocument/2006/relationships/hyperlink" Target="https://darshshah.xyz" TargetMode="External"/><Relationship Id="rId2adrc1d7cwyghii4t245l" Type="http://schemas.openxmlformats.org/officeDocument/2006/relationships/hyperlink" Target="https://www.linkedin.com/in/darshshah981" TargetMode="External"/><Relationship Id="rIdl1-ubpd_lktlu3xkkold6" Type="http://schemas.openxmlformats.org/officeDocument/2006/relationships/hyperlink" Target="https://darshshah.xyz" TargetMode="External"/><Relationship Id="rId11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2026-06-05T21:14:51.874Z</dcterms:created>
  <dcterms:modified xsi:type="dcterms:W3CDTF">2026-06-05T21:14:51.875Z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